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activeX/activeX28.xml" ContentType="application/vnd.ms-office.activeX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26.xml" ContentType="application/vnd.ms-office.activeX+xml"/>
  <Override PartName="/word/activeX/activeX29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activeX/activeX24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6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0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19.xml" ContentType="application/vnd.ms-office.activeX+xml"/>
  <Override PartName="/word/activeX/activeX18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5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0182" w14:textId="164016AB" w:rsidR="000677C3" w:rsidRPr="00297A0F" w:rsidRDefault="000677C3" w:rsidP="000677C3">
      <w:pPr>
        <w:shd w:val="clear" w:color="auto" w:fill="E5E0F0"/>
        <w:spacing w:before="240"/>
        <w:rPr>
          <w:rFonts w:ascii="Arial" w:eastAsia="Times New Roman" w:hAnsi="Arial" w:cs="Arial"/>
          <w:b/>
          <w:color w:val="3B2C5C"/>
          <w:sz w:val="40"/>
          <w:szCs w:val="40"/>
          <w:lang w:eastAsia="ca-ES"/>
        </w:rPr>
      </w:pPr>
      <w:r w:rsidRPr="00776F47">
        <w:rPr>
          <w:rFonts w:ascii="Arial" w:eastAsia="Times New Roman" w:hAnsi="Arial" w:cs="Arial"/>
          <w:b/>
          <w:color w:val="3B2C5C"/>
          <w:sz w:val="40"/>
          <w:szCs w:val="40"/>
          <w:lang w:eastAsia="ca-ES"/>
        </w:rPr>
        <w:t xml:space="preserve">Mesures permanents </w:t>
      </w:r>
      <w:r w:rsidRPr="00297A0F">
        <w:rPr>
          <w:rFonts w:ascii="Arial" w:eastAsia="Times New Roman" w:hAnsi="Arial" w:cs="Arial"/>
          <w:b/>
          <w:color w:val="3B2C5C"/>
          <w:sz w:val="40"/>
          <w:szCs w:val="40"/>
          <w:lang w:eastAsia="ca-ES"/>
        </w:rPr>
        <w:t>de la SSS2</w:t>
      </w:r>
      <w:r w:rsidR="004C0ADA" w:rsidRPr="00297A0F">
        <w:rPr>
          <w:rFonts w:ascii="Arial" w:eastAsia="Times New Roman" w:hAnsi="Arial" w:cs="Arial"/>
          <w:b/>
          <w:color w:val="3B2C5C"/>
          <w:sz w:val="40"/>
          <w:szCs w:val="40"/>
          <w:lang w:eastAsia="ca-ES"/>
        </w:rPr>
        <w:t>2</w:t>
      </w:r>
    </w:p>
    <w:p w14:paraId="382B6B4F" w14:textId="397DE5CC" w:rsidR="00EE3196" w:rsidRPr="00776F47" w:rsidRDefault="00EE3196" w:rsidP="000677C3">
      <w:pPr>
        <w:spacing w:before="120" w:after="240"/>
        <w:rPr>
          <w:rFonts w:ascii="Arial" w:eastAsia="Times New Roman" w:hAnsi="Arial" w:cs="Arial"/>
          <w:lang w:eastAsia="ca-ES"/>
        </w:rPr>
      </w:pPr>
      <w:r w:rsidRPr="00297A0F">
        <w:rPr>
          <w:rFonts w:ascii="Arial" w:eastAsia="Times New Roman" w:hAnsi="Arial" w:cs="Arial"/>
          <w:lang w:eastAsia="ca-ES"/>
        </w:rPr>
        <w:t xml:space="preserve">Marqueu les mesures permanents que es duran a terme durant l'esdeveniment </w:t>
      </w:r>
      <w:r w:rsidR="00844C0B" w:rsidRPr="00297A0F">
        <w:rPr>
          <w:rFonts w:ascii="Arial" w:hAnsi="Arial" w:cs="Arial"/>
        </w:rPr>
        <w:t>(</w:t>
      </w:r>
      <w:r w:rsidR="00844C0B" w:rsidRPr="00297A0F">
        <w:rPr>
          <w:rFonts w:ascii="Arial" w:eastAsia="Times New Roman" w:hAnsi="Arial" w:cs="Arial"/>
          <w:lang w:eastAsia="ca-ES"/>
        </w:rPr>
        <w:t>implementada</w:t>
      </w:r>
      <w:r w:rsidRPr="00297A0F">
        <w:rPr>
          <w:rFonts w:ascii="Arial" w:eastAsia="Times New Roman" w:hAnsi="Arial" w:cs="Arial"/>
          <w:lang w:eastAsia="ca-ES"/>
        </w:rPr>
        <w:t>/es entre l’abril de 202</w:t>
      </w:r>
      <w:r w:rsidR="00297A0F" w:rsidRPr="00297A0F">
        <w:rPr>
          <w:rFonts w:ascii="Arial" w:eastAsia="Times New Roman" w:hAnsi="Arial" w:cs="Arial"/>
          <w:lang w:eastAsia="ca-ES"/>
        </w:rPr>
        <w:t>1</w:t>
      </w:r>
      <w:r w:rsidRPr="00297A0F">
        <w:rPr>
          <w:rFonts w:ascii="Arial" w:eastAsia="Times New Roman" w:hAnsi="Arial" w:cs="Arial"/>
          <w:lang w:eastAsia="ca-ES"/>
        </w:rPr>
        <w:t xml:space="preserve"> i l’abril de 202</w:t>
      </w:r>
      <w:r w:rsidR="00297A0F" w:rsidRPr="00297A0F">
        <w:rPr>
          <w:rFonts w:ascii="Arial" w:eastAsia="Times New Roman" w:hAnsi="Arial" w:cs="Arial"/>
          <w:lang w:eastAsia="ca-ES"/>
        </w:rPr>
        <w:t>2</w:t>
      </w:r>
      <w:r w:rsidRPr="00297A0F">
        <w:rPr>
          <w:rFonts w:ascii="Arial" w:eastAsia="Times New Roman" w:hAnsi="Arial" w:cs="Arial"/>
          <w:lang w:eastAsia="ca-ES"/>
        </w:rPr>
        <w:t xml:space="preserve">, o projectada/es i </w:t>
      </w:r>
      <w:r w:rsidR="00297A0F" w:rsidRPr="00297A0F">
        <w:rPr>
          <w:rFonts w:ascii="Arial" w:eastAsia="Times New Roman" w:hAnsi="Arial" w:cs="Arial"/>
          <w:lang w:eastAsia="ca-ES"/>
        </w:rPr>
        <w:t>pressupostada/es per l’any 2022</w:t>
      </w:r>
      <w:r w:rsidRPr="00297A0F">
        <w:rPr>
          <w:rFonts w:ascii="Arial" w:eastAsia="Times New Roman" w:hAnsi="Arial" w:cs="Arial"/>
          <w:lang w:eastAsia="ca-ES"/>
        </w:rPr>
        <w:t>)</w:t>
      </w:r>
      <w:r w:rsidR="00844C0B" w:rsidRPr="00297A0F">
        <w:rPr>
          <w:rFonts w:ascii="Arial" w:eastAsia="Times New Roman" w:hAnsi="Arial" w:cs="Arial"/>
          <w:lang w:eastAsia="ca-ES"/>
        </w:rPr>
        <w:t>.</w:t>
      </w:r>
    </w:p>
    <w:p w14:paraId="1BF7A22F" w14:textId="77777777" w:rsidR="000677C3" w:rsidRPr="00776F47" w:rsidRDefault="000677C3" w:rsidP="000677C3">
      <w:pPr>
        <w:spacing w:before="120" w:after="0"/>
        <w:rPr>
          <w:rFonts w:ascii="Arial" w:eastAsia="Times New Roman" w:hAnsi="Arial" w:cs="Arial"/>
          <w:lang w:eastAsia="ca-ES"/>
        </w:rPr>
      </w:pPr>
    </w:p>
    <w:p w14:paraId="2C0C3017" w14:textId="6915AFBD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Mapa de capacitat acústica del municipi</w:t>
      </w:r>
    </w:p>
    <w:p w14:paraId="2E36D1C5" w14:textId="1551352E" w:rsidR="00602751" w:rsidRPr="00776F47" w:rsidRDefault="00602751" w:rsidP="000677C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6C2815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15pt;height:17.3pt" o:ole="">
            <v:imagedata r:id="rId7" o:title=""/>
          </v:shape>
          <w:control r:id="rId8" w:name="DefaultOcxName2" w:shapeid="_x0000_i1084"/>
        </w:object>
      </w:r>
      <w:r w:rsidR="00665D05" w:rsidRPr="00776F47">
        <w:rPr>
          <w:rFonts w:ascii="Arial" w:eastAsia="Times New Roman" w:hAnsi="Arial" w:cs="Arial"/>
          <w:lang w:eastAsia="ca-ES"/>
        </w:rPr>
        <w:t xml:space="preserve">Difusió i divulgació </w:t>
      </w:r>
      <w:r w:rsidR="009605DC" w:rsidRPr="00776F47">
        <w:rPr>
          <w:rFonts w:ascii="Arial" w:eastAsia="Times New Roman" w:hAnsi="Arial" w:cs="Arial"/>
          <w:lang w:eastAsia="ca-ES"/>
        </w:rPr>
        <w:t>del mapa de capacitat acústica entre</w:t>
      </w:r>
      <w:r w:rsidR="00665D05" w:rsidRPr="00776F47">
        <w:rPr>
          <w:rFonts w:ascii="Arial" w:eastAsia="Times New Roman" w:hAnsi="Arial" w:cs="Arial"/>
          <w:lang w:eastAsia="ca-ES"/>
        </w:rPr>
        <w:t xml:space="preserve"> la ciutadania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081A3ACD" w14:textId="6184D5E0" w:rsidR="00577617" w:rsidRPr="00776F47" w:rsidRDefault="00577617" w:rsidP="00EA78ED">
      <w:pPr>
        <w:shd w:val="clear" w:color="auto" w:fill="FFFFFF"/>
        <w:spacing w:after="120" w:line="240" w:lineRule="auto"/>
        <w:rPr>
          <w:rFonts w:ascii="Arial" w:eastAsia="Times New Roman" w:hAnsi="Arial" w:cs="Arial"/>
        </w:rPr>
      </w:pPr>
      <w:r w:rsidRPr="00776F47">
        <w:rPr>
          <w:rFonts w:ascii="Arial" w:eastAsia="Times New Roman" w:hAnsi="Arial" w:cs="Arial"/>
        </w:rPr>
        <w:object w:dxaOrig="225" w:dyaOrig="225" w14:anchorId="58D57128">
          <v:shape id="_x0000_i1087" type="#_x0000_t75" style="width:20.15pt;height:17.3pt" o:ole="">
            <v:imagedata r:id="rId7" o:title=""/>
          </v:shape>
          <w:control r:id="rId9" w:name="DefaultOcxName21" w:shapeid="_x0000_i1087"/>
        </w:object>
      </w:r>
      <w:r w:rsidRPr="00776F47">
        <w:rPr>
          <w:rFonts w:ascii="Arial" w:eastAsia="Times New Roman" w:hAnsi="Arial" w:cs="Arial"/>
        </w:rPr>
        <w:t xml:space="preserve">Incorporació al web de </w:t>
      </w:r>
      <w:r w:rsidR="00844C0B" w:rsidRPr="00776F47">
        <w:rPr>
          <w:rFonts w:ascii="Arial" w:eastAsia="Times New Roman" w:hAnsi="Arial" w:cs="Arial"/>
        </w:rPr>
        <w:t>l’administració o institució responsable</w:t>
      </w:r>
      <w:r w:rsidRPr="00776F47">
        <w:rPr>
          <w:rFonts w:ascii="Arial" w:eastAsia="Times New Roman" w:hAnsi="Arial" w:cs="Arial"/>
        </w:rPr>
        <w:t xml:space="preserve"> d’un apartat específic en m</w:t>
      </w:r>
      <w:r w:rsidR="009605DC" w:rsidRPr="00776F47">
        <w:rPr>
          <w:rFonts w:ascii="Arial" w:eastAsia="Times New Roman" w:hAnsi="Arial" w:cs="Arial"/>
        </w:rPr>
        <w:t>atèria de contaminació acústica</w:t>
      </w:r>
      <w:r w:rsidR="00844C0B" w:rsidRPr="00776F47">
        <w:rPr>
          <w:rFonts w:ascii="Arial" w:eastAsia="Times New Roman" w:hAnsi="Arial" w:cs="Arial"/>
        </w:rPr>
        <w:t xml:space="preserve"> </w:t>
      </w:r>
      <w:r w:rsidR="009605DC" w:rsidRPr="00776F47">
        <w:rPr>
          <w:rFonts w:ascii="Arial" w:eastAsia="Times New Roman" w:hAnsi="Arial" w:cs="Arial"/>
        </w:rPr>
        <w:t xml:space="preserve">que també inclogui </w:t>
      </w:r>
      <w:r w:rsidRPr="00776F47">
        <w:rPr>
          <w:rFonts w:ascii="Arial" w:eastAsia="Times New Roman" w:hAnsi="Arial" w:cs="Arial"/>
        </w:rPr>
        <w:t>la normativa i el mapa de capacitat acústica.</w:t>
      </w:r>
      <w:bookmarkStart w:id="0" w:name="_GoBack"/>
      <w:bookmarkEnd w:id="0"/>
    </w:p>
    <w:p w14:paraId="6E1219C6" w14:textId="02BF20BD" w:rsidR="00C26C2E" w:rsidRPr="00776F47" w:rsidRDefault="00C26C2E" w:rsidP="000677C3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776F47">
        <w:rPr>
          <w:rFonts w:ascii="Arial" w:eastAsia="Times New Roman" w:hAnsi="Arial" w:cs="Arial"/>
        </w:rPr>
        <w:object w:dxaOrig="225" w:dyaOrig="225" w14:anchorId="056B65B9">
          <v:shape id="_x0000_i1090" type="#_x0000_t75" style="width:20.15pt;height:17.3pt" o:ole="">
            <v:imagedata r:id="rId7" o:title=""/>
          </v:shape>
          <w:control r:id="rId10" w:name="DefaultOcxName211" w:shapeid="_x0000_i1090"/>
        </w:object>
      </w:r>
      <w:r w:rsidRPr="00776F47">
        <w:rPr>
          <w:rFonts w:ascii="Arial" w:eastAsia="Times New Roman" w:hAnsi="Arial" w:cs="Arial"/>
        </w:rPr>
        <w:t>Publicació i difusió del mapa de soroll o altres instruments que aportin informació sobre els nivells de soroll del municipi.</w:t>
      </w:r>
    </w:p>
    <w:p w14:paraId="2BB982E9" w14:textId="4BF41915" w:rsidR="0036598E" w:rsidRPr="00776F47" w:rsidRDefault="0036598E" w:rsidP="00577617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FF6507D" w14:textId="1C0BD789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Gestió i planificació ambiental de la contaminació acústica</w:t>
      </w:r>
    </w:p>
    <w:p w14:paraId="4953DBB0" w14:textId="54716513" w:rsidR="0036598E" w:rsidRPr="00776F47" w:rsidRDefault="0036598E" w:rsidP="000677C3">
      <w:pPr>
        <w:shd w:val="clear" w:color="auto" w:fill="FFFFFF"/>
        <w:spacing w:before="120" w:after="0" w:line="240" w:lineRule="auto"/>
        <w:rPr>
          <w:rFonts w:ascii="Arial" w:eastAsia="Times New Roman" w:hAnsi="Arial" w:cs="Arial"/>
        </w:rPr>
      </w:pPr>
      <w:r w:rsidRPr="00776F47">
        <w:rPr>
          <w:rFonts w:ascii="Arial" w:eastAsia="Times New Roman" w:hAnsi="Arial" w:cs="Arial"/>
        </w:rPr>
        <w:object w:dxaOrig="225" w:dyaOrig="225" w14:anchorId="17CDCC6F">
          <v:shape id="_x0000_i1093" type="#_x0000_t75" style="width:20.15pt;height:17.3pt" o:ole="">
            <v:imagedata r:id="rId7" o:title=""/>
          </v:shape>
          <w:control r:id="rId11" w:name="DefaultOcxName61112" w:shapeid="_x0000_i1093"/>
        </w:object>
      </w:r>
      <w:r w:rsidRPr="00776F47">
        <w:rPr>
          <w:rFonts w:ascii="Arial" w:eastAsia="Times New Roman" w:hAnsi="Arial" w:cs="Arial"/>
        </w:rPr>
        <w:t>Elaboració i aprovació de plans d’acció específics d’indrets concrets en z</w:t>
      </w:r>
      <w:r w:rsidR="00844C0B" w:rsidRPr="00776F47">
        <w:rPr>
          <w:rFonts w:ascii="Arial" w:eastAsia="Times New Roman" w:hAnsi="Arial" w:cs="Arial"/>
        </w:rPr>
        <w:t>ones acústiques on se sobrepassi</w:t>
      </w:r>
      <w:r w:rsidRPr="00776F47">
        <w:rPr>
          <w:rFonts w:ascii="Arial" w:eastAsia="Times New Roman" w:hAnsi="Arial" w:cs="Arial"/>
        </w:rPr>
        <w:t>n els objectius de qualitat.</w:t>
      </w:r>
    </w:p>
    <w:p w14:paraId="311FDD75" w14:textId="4900AA76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4D2870FA">
          <v:shape id="_x0000_i1096" type="#_x0000_t75" style="width:20.15pt;height:17.3pt" o:ole="">
            <v:imagedata r:id="rId7" o:title=""/>
          </v:shape>
          <w:control r:id="rId12" w:name="DefaultOcxName61111" w:shapeid="_x0000_i1096"/>
        </w:object>
      </w:r>
      <w:r w:rsidRPr="00776F47">
        <w:rPr>
          <w:rFonts w:ascii="Arial" w:eastAsia="Times New Roman" w:hAnsi="Arial" w:cs="Arial"/>
          <w:lang w:eastAsia="ca-ES"/>
        </w:rPr>
        <w:t>Desenvolupament de projectes de caracterització i mesurament de la qualitat acústica en espais públics i zones verdes.</w:t>
      </w:r>
    </w:p>
    <w:p w14:paraId="1238C8C9" w14:textId="6D565068" w:rsidR="00007C5E" w:rsidRPr="00776F47" w:rsidRDefault="00007C5E" w:rsidP="000677C3">
      <w:pPr>
        <w:pStyle w:val="Textsenseformat"/>
        <w:spacing w:after="240"/>
        <w:rPr>
          <w:rFonts w:ascii="Arial" w:hAnsi="Arial" w:cs="Arial"/>
          <w:szCs w:val="22"/>
        </w:rPr>
      </w:pPr>
      <w:r w:rsidRPr="00776F47">
        <w:rPr>
          <w:rFonts w:ascii="Arial" w:eastAsia="Times New Roman" w:hAnsi="Arial" w:cs="Arial"/>
        </w:rPr>
        <w:object w:dxaOrig="225" w:dyaOrig="225" w14:anchorId="35DCF2DE">
          <v:shape id="_x0000_i1099" type="#_x0000_t75" style="width:20.15pt;height:17.3pt" o:ole="">
            <v:imagedata r:id="rId7" o:title=""/>
          </v:shape>
          <w:control r:id="rId13" w:name="DefaultOcxName611111" w:shapeid="_x0000_i1099"/>
        </w:object>
      </w:r>
      <w:r w:rsidRPr="00776F47">
        <w:rPr>
          <w:rFonts w:ascii="Arial" w:eastAsia="Times New Roman" w:hAnsi="Arial" w:cs="Arial"/>
          <w:szCs w:val="22"/>
        </w:rPr>
        <w:t>Desenvolupament de p</w:t>
      </w:r>
      <w:r w:rsidRPr="00776F47">
        <w:rPr>
          <w:rFonts w:ascii="Arial" w:eastAsia="Times New Roman" w:hAnsi="Arial" w:cs="Arial"/>
          <w:szCs w:val="22"/>
          <w:lang w:eastAsia="ca-ES"/>
        </w:rPr>
        <w:t>rojectes d’inversions en millores del confort i aïllament acústic en equipaments municipals i centres educatius</w:t>
      </w:r>
      <w:r w:rsidR="00844C0B" w:rsidRPr="00776F47">
        <w:rPr>
          <w:rFonts w:ascii="Arial" w:eastAsia="Times New Roman" w:hAnsi="Arial" w:cs="Arial"/>
          <w:szCs w:val="22"/>
          <w:lang w:eastAsia="ca-ES"/>
        </w:rPr>
        <w:t>.</w:t>
      </w:r>
    </w:p>
    <w:p w14:paraId="2E7FA846" w14:textId="1732E25D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EE5D7F3" w14:textId="15218A56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Figures de protecció de qualitat acústica</w:t>
      </w:r>
    </w:p>
    <w:p w14:paraId="7EF31772" w14:textId="64FA4164" w:rsidR="0036598E" w:rsidRPr="00776F47" w:rsidRDefault="0036598E" w:rsidP="000677C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2382F892">
          <v:shape id="_x0000_i1102" type="#_x0000_t75" style="width:20.15pt;height:17.3pt" o:ole="">
            <v:imagedata r:id="rId7" o:title=""/>
          </v:shape>
          <w:control r:id="rId14" w:name="DefaultOcxName621" w:shapeid="_x0000_i1102"/>
        </w:object>
      </w:r>
      <w:r w:rsidRPr="00776F47">
        <w:rPr>
          <w:rFonts w:ascii="Arial" w:eastAsia="Times New Roman" w:hAnsi="Arial" w:cs="Arial"/>
          <w:lang w:eastAsia="ca-ES"/>
        </w:rPr>
        <w:t>Declaració de Zona d’Especial Protecció de la Qualitat Acústica (urbana o interurbana)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4ED77C01" w14:textId="5B99B443" w:rsidR="0036598E" w:rsidRPr="00776F47" w:rsidRDefault="0036598E" w:rsidP="000677C3">
      <w:pPr>
        <w:shd w:val="clear" w:color="auto" w:fill="FFFFFF"/>
        <w:spacing w:after="240" w:line="240" w:lineRule="auto"/>
        <w:rPr>
          <w:rFonts w:ascii="Arial" w:eastAsia="Times New Roman" w:hAnsi="Arial" w:cs="Arial"/>
        </w:rPr>
      </w:pPr>
      <w:r w:rsidRPr="00776F47">
        <w:rPr>
          <w:rFonts w:ascii="Arial" w:eastAsia="Times New Roman" w:hAnsi="Arial" w:cs="Arial"/>
        </w:rPr>
        <w:object w:dxaOrig="225" w:dyaOrig="225" w14:anchorId="7286B308">
          <v:shape id="_x0000_i1105" type="#_x0000_t75" style="width:20.15pt;height:17.3pt" o:ole="">
            <v:imagedata r:id="rId7" o:title=""/>
          </v:shape>
          <w:control r:id="rId15" w:name="DefaultOcxName6111" w:shapeid="_x0000_i1105"/>
        </w:object>
      </w:r>
      <w:r w:rsidRPr="00776F47">
        <w:rPr>
          <w:rFonts w:ascii="Arial" w:eastAsia="Times New Roman" w:hAnsi="Arial" w:cs="Arial"/>
        </w:rPr>
        <w:t>Creació de zones tranquil·les urbanes</w:t>
      </w:r>
      <w:r w:rsidR="00844C0B" w:rsidRPr="00776F47">
        <w:rPr>
          <w:rFonts w:ascii="Arial" w:eastAsia="Times New Roman" w:hAnsi="Arial" w:cs="Arial"/>
        </w:rPr>
        <w:t>.</w:t>
      </w:r>
    </w:p>
    <w:p w14:paraId="51DCCA7A" w14:textId="77B883F1" w:rsidR="0036598E" w:rsidRPr="00776F47" w:rsidRDefault="0036598E" w:rsidP="00577617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37CED0EF" w14:textId="152AD383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Sensibilització i educació ambiental envers el soroll</w:t>
      </w:r>
    </w:p>
    <w:p w14:paraId="5A0B74E6" w14:textId="6D2F8F89" w:rsidR="0036598E" w:rsidRPr="00776F47" w:rsidRDefault="0036598E" w:rsidP="000677C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672E7087">
          <v:shape id="_x0000_i1108" type="#_x0000_t75" style="width:20.15pt;height:17.3pt" o:ole="">
            <v:imagedata r:id="rId7" o:title=""/>
          </v:shape>
          <w:control r:id="rId16" w:name="DefaultOcxName451" w:shapeid="_x0000_i1108"/>
        </w:object>
      </w:r>
      <w:r w:rsidRPr="00776F47">
        <w:rPr>
          <w:rFonts w:ascii="Arial" w:eastAsia="Times New Roman" w:hAnsi="Arial" w:cs="Arial"/>
          <w:lang w:eastAsia="ca-ES"/>
        </w:rPr>
        <w:t xml:space="preserve">Promoció de l'adopció de </w:t>
      </w:r>
      <w:r w:rsidR="00844C0B" w:rsidRPr="00776F47">
        <w:rPr>
          <w:rFonts w:ascii="Arial" w:eastAsia="Times New Roman" w:hAnsi="Arial" w:cs="Arial"/>
          <w:lang w:eastAsia="ca-ES"/>
        </w:rPr>
        <w:t>p</w:t>
      </w:r>
      <w:r w:rsidRPr="00776F47">
        <w:rPr>
          <w:rFonts w:ascii="Arial" w:eastAsia="Times New Roman" w:hAnsi="Arial" w:cs="Arial"/>
          <w:lang w:eastAsia="ca-ES"/>
        </w:rPr>
        <w:t xml:space="preserve">lans de </w:t>
      </w:r>
      <w:r w:rsidR="00844C0B" w:rsidRPr="00776F47">
        <w:rPr>
          <w:rFonts w:ascii="Arial" w:eastAsia="Times New Roman" w:hAnsi="Arial" w:cs="Arial"/>
          <w:lang w:eastAsia="ca-ES"/>
        </w:rPr>
        <w:t>d</w:t>
      </w:r>
      <w:r w:rsidRPr="00776F47">
        <w:rPr>
          <w:rFonts w:ascii="Arial" w:eastAsia="Times New Roman" w:hAnsi="Arial" w:cs="Arial"/>
          <w:lang w:eastAsia="ca-ES"/>
        </w:rPr>
        <w:t>esplaçament d'</w:t>
      </w:r>
      <w:r w:rsidR="00844C0B" w:rsidRPr="00776F47">
        <w:rPr>
          <w:rFonts w:ascii="Arial" w:eastAsia="Times New Roman" w:hAnsi="Arial" w:cs="Arial"/>
          <w:lang w:eastAsia="ca-ES"/>
        </w:rPr>
        <w:t>e</w:t>
      </w:r>
      <w:r w:rsidRPr="00776F47">
        <w:rPr>
          <w:rFonts w:ascii="Arial" w:eastAsia="Times New Roman" w:hAnsi="Arial" w:cs="Arial"/>
          <w:lang w:eastAsia="ca-ES"/>
        </w:rPr>
        <w:t>mpresa (PDE)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0490782C" w14:textId="1616F963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7B9FCCAC">
          <v:shape id="_x0000_i1111" type="#_x0000_t75" style="width:20.15pt;height:17.3pt" o:ole="">
            <v:imagedata r:id="rId7" o:title=""/>
          </v:shape>
          <w:control r:id="rId17" w:name="DefaultOcxName461" w:shapeid="_x0000_i1111"/>
        </w:object>
      </w:r>
      <w:r w:rsidRPr="00776F47">
        <w:rPr>
          <w:rFonts w:ascii="Arial" w:eastAsia="Times New Roman" w:hAnsi="Arial" w:cs="Arial"/>
          <w:lang w:eastAsia="ca-ES"/>
        </w:rPr>
        <w:t xml:space="preserve">Promoció de l'adopció de </w:t>
      </w:r>
      <w:r w:rsidR="00844C0B" w:rsidRPr="00776F47">
        <w:rPr>
          <w:rFonts w:ascii="Arial" w:eastAsia="Times New Roman" w:hAnsi="Arial" w:cs="Arial"/>
          <w:lang w:eastAsia="ca-ES"/>
        </w:rPr>
        <w:t>p</w:t>
      </w:r>
      <w:r w:rsidRPr="00776F47">
        <w:rPr>
          <w:rFonts w:ascii="Arial" w:eastAsia="Times New Roman" w:hAnsi="Arial" w:cs="Arial"/>
          <w:lang w:eastAsia="ca-ES"/>
        </w:rPr>
        <w:t xml:space="preserve">lans de </w:t>
      </w:r>
      <w:r w:rsidR="00844C0B" w:rsidRPr="00776F47">
        <w:rPr>
          <w:rFonts w:ascii="Arial" w:eastAsia="Times New Roman" w:hAnsi="Arial" w:cs="Arial"/>
          <w:lang w:eastAsia="ca-ES"/>
        </w:rPr>
        <w:t>m</w:t>
      </w:r>
      <w:r w:rsidRPr="00776F47">
        <w:rPr>
          <w:rFonts w:ascii="Arial" w:eastAsia="Times New Roman" w:hAnsi="Arial" w:cs="Arial"/>
          <w:lang w:eastAsia="ca-ES"/>
        </w:rPr>
        <w:t xml:space="preserve">obilitat </w:t>
      </w:r>
      <w:r w:rsidR="00844C0B" w:rsidRPr="00776F47">
        <w:rPr>
          <w:rFonts w:ascii="Arial" w:eastAsia="Times New Roman" w:hAnsi="Arial" w:cs="Arial"/>
          <w:lang w:eastAsia="ca-ES"/>
        </w:rPr>
        <w:t>s</w:t>
      </w:r>
      <w:r w:rsidRPr="00776F47">
        <w:rPr>
          <w:rFonts w:ascii="Arial" w:eastAsia="Times New Roman" w:hAnsi="Arial" w:cs="Arial"/>
          <w:lang w:eastAsia="ca-ES"/>
        </w:rPr>
        <w:t>ostenible per a escoles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03480A86" w14:textId="6C0A3170" w:rsidR="00CA3F66" w:rsidRPr="00776F47" w:rsidRDefault="00CA3F66" w:rsidP="00844C0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76F47">
        <w:rPr>
          <w:rFonts w:ascii="Arial" w:eastAsia="Times New Roman" w:hAnsi="Arial" w:cs="Arial"/>
        </w:rPr>
        <w:object w:dxaOrig="225" w:dyaOrig="225" w14:anchorId="3D30EF1F">
          <v:shape id="_x0000_i1114" type="#_x0000_t75" style="width:20.15pt;height:17.3pt" o:ole="">
            <v:imagedata r:id="rId7" o:title=""/>
          </v:shape>
          <w:control r:id="rId18" w:name="DefaultOcxName4611" w:shapeid="_x0000_i1114"/>
        </w:object>
      </w:r>
      <w:r w:rsidRPr="00776F47">
        <w:rPr>
          <w:rFonts w:ascii="Arial" w:eastAsia="Times New Roman" w:hAnsi="Arial" w:cs="Arial"/>
          <w:lang w:eastAsia="ca-ES"/>
        </w:rPr>
        <w:t>Desenvolupament de p</w:t>
      </w:r>
      <w:r w:rsidRPr="00776F47">
        <w:rPr>
          <w:rFonts w:ascii="Arial" w:eastAsia="Times New Roman" w:hAnsi="Arial" w:cs="Arial"/>
        </w:rPr>
        <w:t>rojectes educatius en xarxa sobre salut i soroll</w:t>
      </w:r>
      <w:r w:rsidR="00472BB3" w:rsidRPr="00776F47">
        <w:rPr>
          <w:rFonts w:ascii="Arial" w:eastAsia="Times New Roman" w:hAnsi="Arial" w:cs="Arial"/>
        </w:rPr>
        <w:t>.</w:t>
      </w:r>
    </w:p>
    <w:p w14:paraId="355ED094" w14:textId="6A9319A7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3C7BD653">
          <v:shape id="_x0000_i1117" type="#_x0000_t75" style="width:20.15pt;height:17.3pt" o:ole="">
            <v:imagedata r:id="rId7" o:title=""/>
          </v:shape>
          <w:control r:id="rId19" w:name="DefaultOcxName481" w:shapeid="_x0000_i1117"/>
        </w:object>
      </w:r>
      <w:r w:rsidRPr="00776F47">
        <w:rPr>
          <w:rFonts w:ascii="Arial" w:eastAsia="Times New Roman" w:hAnsi="Arial" w:cs="Arial"/>
          <w:lang w:eastAsia="ca-ES"/>
        </w:rPr>
        <w:t>Realització de campanyes de sensibilització pròpies</w:t>
      </w:r>
      <w:r w:rsidR="002937AD" w:rsidRPr="00776F47">
        <w:rPr>
          <w:rFonts w:ascii="Arial" w:eastAsia="Times New Roman" w:hAnsi="Arial" w:cs="Arial"/>
          <w:lang w:eastAsia="ca-ES"/>
        </w:rPr>
        <w:t xml:space="preserve"> (control de soroll en motocicletes, etc.)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11749822" w14:textId="55900629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75DA0118">
          <v:shape id="_x0000_i1120" type="#_x0000_t75" style="width:20.15pt;height:17.3pt" o:ole="">
            <v:imagedata r:id="rId7" o:title=""/>
          </v:shape>
          <w:control r:id="rId20" w:name="DefaultOcxName491" w:shapeid="_x0000_i1120"/>
        </w:object>
      </w:r>
      <w:r w:rsidRPr="00776F47">
        <w:rPr>
          <w:rFonts w:ascii="Arial" w:eastAsia="Times New Roman" w:hAnsi="Arial" w:cs="Arial"/>
          <w:lang w:eastAsia="ca-ES"/>
        </w:rPr>
        <w:t>Elaboració de recursos educatius propis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40FD0613" w14:textId="13B49FE5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38ED9967">
          <v:shape id="_x0000_i1123" type="#_x0000_t75" style="width:20.15pt;height:17.3pt" o:ole="">
            <v:imagedata r:id="rId7" o:title=""/>
          </v:shape>
          <w:control r:id="rId21" w:name="DefaultOcxName5621" w:shapeid="_x0000_i1123"/>
        </w:object>
      </w:r>
      <w:r w:rsidRPr="00776F47">
        <w:rPr>
          <w:rFonts w:ascii="Arial" w:eastAsia="Times New Roman" w:hAnsi="Arial" w:cs="Arial"/>
        </w:rPr>
        <w:t>Promoció</w:t>
      </w:r>
      <w:r w:rsidRPr="00776F47">
        <w:rPr>
          <w:rFonts w:ascii="Arial" w:eastAsia="Times New Roman" w:hAnsi="Arial" w:cs="Arial"/>
          <w:lang w:eastAsia="ca-ES"/>
        </w:rPr>
        <w:t xml:space="preserve"> de la participació ciutadana en la presa de decisions en matèria de contaminació acústica (exemple: plans d’acció dels mapes estratègics)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45DEE9CF" w14:textId="36F74592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lastRenderedPageBreak/>
        <w:object w:dxaOrig="225" w:dyaOrig="225" w14:anchorId="4768F8D8">
          <v:shape id="_x0000_i1126" type="#_x0000_t75" style="width:20.15pt;height:17.3pt" o:ole="">
            <v:imagedata r:id="rId7" o:title=""/>
          </v:shape>
          <w:control r:id="rId22" w:name="DefaultOcxName562" w:shapeid="_x0000_i1126"/>
        </w:object>
      </w:r>
      <w:r w:rsidRPr="00776F47">
        <w:rPr>
          <w:rFonts w:ascii="Arial" w:eastAsia="Times New Roman" w:hAnsi="Arial" w:cs="Arial"/>
          <w:lang w:eastAsia="ca-ES"/>
        </w:rPr>
        <w:t>Organització de fòrums i enquestes periòdiques per conèixer opinions i idees de la ciutadania respecte a la contaminació acústica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13BC7B0D" w14:textId="22625B5D" w:rsidR="0036598E" w:rsidRPr="00776F47" w:rsidRDefault="0036598E" w:rsidP="000677C3">
      <w:pPr>
        <w:shd w:val="clear" w:color="auto" w:fill="FFFFFF"/>
        <w:spacing w:after="24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211F4B84">
          <v:shape id="_x0000_i1129" type="#_x0000_t75" style="width:20.15pt;height:17.3pt" o:ole="">
            <v:imagedata r:id="rId7" o:title=""/>
          </v:shape>
          <w:control r:id="rId23" w:name="DefaultOcxName5611" w:shapeid="_x0000_i1129"/>
        </w:object>
      </w:r>
      <w:r w:rsidRPr="00776F47">
        <w:rPr>
          <w:rFonts w:ascii="Arial" w:eastAsia="Times New Roman" w:hAnsi="Arial" w:cs="Arial"/>
          <w:lang w:eastAsia="ca-ES"/>
        </w:rPr>
        <w:t>Creació de la figura de</w:t>
      </w:r>
      <w:r w:rsidR="00844C0B" w:rsidRPr="00776F47">
        <w:rPr>
          <w:rFonts w:ascii="Arial" w:eastAsia="Times New Roman" w:hAnsi="Arial" w:cs="Arial"/>
          <w:lang w:eastAsia="ca-ES"/>
        </w:rPr>
        <w:t>l</w:t>
      </w:r>
      <w:r w:rsidRPr="00776F47">
        <w:rPr>
          <w:rFonts w:ascii="Arial" w:eastAsia="Times New Roman" w:hAnsi="Arial" w:cs="Arial"/>
          <w:lang w:eastAsia="ca-ES"/>
        </w:rPr>
        <w:t xml:space="preserve"> mediador</w:t>
      </w:r>
      <w:r w:rsidR="00844C0B" w:rsidRPr="00776F47">
        <w:rPr>
          <w:rFonts w:ascii="Arial" w:eastAsia="Times New Roman" w:hAnsi="Arial" w:cs="Arial"/>
          <w:lang w:eastAsia="ca-ES"/>
        </w:rPr>
        <w:t>/a</w:t>
      </w:r>
      <w:r w:rsidRPr="00776F47">
        <w:rPr>
          <w:rFonts w:ascii="Arial" w:eastAsia="Times New Roman" w:hAnsi="Arial" w:cs="Arial"/>
          <w:lang w:eastAsia="ca-ES"/>
        </w:rPr>
        <w:t xml:space="preserve"> en temes de conflicte de veïnatge per soroll</w:t>
      </w:r>
      <w:r w:rsidR="00472BB3" w:rsidRPr="00776F47">
        <w:rPr>
          <w:rFonts w:ascii="Arial" w:eastAsia="Times New Roman" w:hAnsi="Arial" w:cs="Arial"/>
          <w:lang w:eastAsia="ca-ES"/>
        </w:rPr>
        <w:t>.</w:t>
      </w:r>
    </w:p>
    <w:p w14:paraId="41F68687" w14:textId="091AE289" w:rsidR="000677C3" w:rsidRDefault="000677C3" w:rsidP="000677C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67715ACA" w14:textId="77777777" w:rsidR="00776F47" w:rsidRPr="00776F47" w:rsidRDefault="00776F47" w:rsidP="000677C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320E78F4" w14:textId="06958B67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Millora de la qualitat acústica associada a la distribució de mercaderies</w:t>
      </w:r>
    </w:p>
    <w:p w14:paraId="3F1FBCB2" w14:textId="50539C4A" w:rsidR="008D2DE5" w:rsidRPr="00776F47" w:rsidRDefault="008D2DE5" w:rsidP="000677C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3596CC31">
          <v:shape id="_x0000_i1132" type="#_x0000_t75" style="width:20.15pt;height:17.3pt" o:ole="">
            <v:imagedata r:id="rId7" o:title=""/>
          </v:shape>
          <w:control r:id="rId24" w:name="DefaultOcxName4011" w:shapeid="_x0000_i1132"/>
        </w:object>
      </w:r>
      <w:r w:rsidRPr="00776F47">
        <w:rPr>
          <w:rFonts w:ascii="Arial" w:eastAsia="Times New Roman" w:hAnsi="Arial" w:cs="Arial"/>
        </w:rPr>
        <w:t>Elaboració de n</w:t>
      </w:r>
      <w:r w:rsidRPr="00776F47">
        <w:rPr>
          <w:rFonts w:ascii="Arial" w:eastAsia="Times New Roman" w:hAnsi="Arial" w:cs="Arial"/>
          <w:lang w:eastAsia="ca-ES"/>
        </w:rPr>
        <w:t>oves regulacions per a la distribució de mercaderies que evitin l’exposició de la població al soroll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3F96C3D1" w14:textId="3603E7F2" w:rsidR="008D2DE5" w:rsidRPr="00776F47" w:rsidRDefault="008D2DE5" w:rsidP="008D2DE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752435E2">
          <v:shape id="_x0000_i1135" type="#_x0000_t75" style="width:20.15pt;height:17.3pt" o:ole="">
            <v:imagedata r:id="rId7" o:title=""/>
          </v:shape>
          <w:control r:id="rId25" w:name="DefaultOcxName4111" w:shapeid="_x0000_i1135"/>
        </w:object>
      </w:r>
      <w:r w:rsidRPr="00776F47">
        <w:rPr>
          <w:rFonts w:ascii="Arial" w:eastAsia="Times New Roman" w:hAnsi="Arial" w:cs="Arial"/>
        </w:rPr>
        <w:t xml:space="preserve">Implementació </w:t>
      </w:r>
      <w:r w:rsidRPr="00776F47">
        <w:rPr>
          <w:rFonts w:ascii="Arial" w:eastAsia="Times New Roman" w:hAnsi="Arial" w:cs="Arial"/>
          <w:lang w:eastAsia="ca-ES"/>
        </w:rPr>
        <w:t xml:space="preserve">de vehicles silenciosos </w:t>
      </w:r>
      <w:r w:rsidR="009605DC" w:rsidRPr="00776F47">
        <w:rPr>
          <w:rFonts w:ascii="Arial" w:eastAsia="Times New Roman" w:hAnsi="Arial" w:cs="Arial"/>
          <w:lang w:eastAsia="ca-ES"/>
        </w:rPr>
        <w:t>per</w:t>
      </w:r>
      <w:r w:rsidRPr="00776F47">
        <w:rPr>
          <w:rFonts w:ascii="Arial" w:eastAsia="Times New Roman" w:hAnsi="Arial" w:cs="Arial"/>
          <w:lang w:eastAsia="ca-ES"/>
        </w:rPr>
        <w:t xml:space="preserve"> </w:t>
      </w:r>
      <w:r w:rsidR="00472BB3" w:rsidRPr="00776F47">
        <w:rPr>
          <w:rFonts w:ascii="Arial" w:eastAsia="Times New Roman" w:hAnsi="Arial" w:cs="Arial"/>
          <w:lang w:eastAsia="ca-ES"/>
        </w:rPr>
        <w:t xml:space="preserve">a </w:t>
      </w:r>
      <w:r w:rsidRPr="00776F47">
        <w:rPr>
          <w:rFonts w:ascii="Arial" w:eastAsia="Times New Roman" w:hAnsi="Arial" w:cs="Arial"/>
          <w:lang w:eastAsia="ca-ES"/>
        </w:rPr>
        <w:t>la distribució de mercaderies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15E309E3" w14:textId="79C000E3" w:rsidR="008D2DE5" w:rsidRPr="00776F47" w:rsidRDefault="008D2DE5" w:rsidP="008D2DE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09342740">
          <v:shape id="_x0000_i1138" type="#_x0000_t75" style="width:20.15pt;height:17.3pt" o:ole="">
            <v:imagedata r:id="rId7" o:title=""/>
          </v:shape>
          <w:control r:id="rId26" w:name="DefaultOcxName4221" w:shapeid="_x0000_i1138"/>
        </w:object>
      </w:r>
      <w:r w:rsidRPr="00776F47">
        <w:rPr>
          <w:rFonts w:ascii="Arial" w:eastAsia="Times New Roman" w:hAnsi="Arial" w:cs="Arial"/>
          <w:lang w:eastAsia="ca-ES"/>
        </w:rPr>
        <w:t xml:space="preserve">Creació de noves plataformes per </w:t>
      </w:r>
      <w:r w:rsidR="00472BB3" w:rsidRPr="00776F47">
        <w:rPr>
          <w:rFonts w:ascii="Arial" w:eastAsia="Times New Roman" w:hAnsi="Arial" w:cs="Arial"/>
          <w:lang w:eastAsia="ca-ES"/>
        </w:rPr>
        <w:t xml:space="preserve">a </w:t>
      </w:r>
      <w:r w:rsidR="009605DC" w:rsidRPr="00776F47">
        <w:rPr>
          <w:rFonts w:ascii="Arial" w:eastAsia="Times New Roman" w:hAnsi="Arial" w:cs="Arial"/>
          <w:lang w:eastAsia="ca-ES"/>
        </w:rPr>
        <w:t>l</w:t>
      </w:r>
      <w:r w:rsidRPr="00776F47">
        <w:rPr>
          <w:rFonts w:ascii="Arial" w:eastAsia="Times New Roman" w:hAnsi="Arial" w:cs="Arial"/>
          <w:lang w:eastAsia="ca-ES"/>
        </w:rPr>
        <w:t>a transferència de mercaderies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41FEFE97" w14:textId="2A2D1C13" w:rsidR="008D2DE5" w:rsidRPr="00776F47" w:rsidRDefault="008D2DE5" w:rsidP="000677C3">
      <w:pPr>
        <w:shd w:val="clear" w:color="auto" w:fill="FFFFFF"/>
        <w:spacing w:after="24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30D27760">
          <v:shape id="_x0000_i1141" type="#_x0000_t75" style="width:20.15pt;height:17.3pt" o:ole="">
            <v:imagedata r:id="rId7" o:title=""/>
          </v:shape>
          <w:control r:id="rId27" w:name="DefaultOcxName42111" w:shapeid="_x0000_i1141"/>
        </w:object>
      </w:r>
      <w:r w:rsidRPr="00776F47">
        <w:rPr>
          <w:rFonts w:ascii="Arial" w:eastAsia="Times New Roman" w:hAnsi="Arial" w:cs="Arial"/>
        </w:rPr>
        <w:t>Aprovació de p</w:t>
      </w:r>
      <w:r w:rsidRPr="00776F47">
        <w:rPr>
          <w:rFonts w:ascii="Arial" w:eastAsia="Times New Roman" w:hAnsi="Arial" w:cs="Arial"/>
          <w:lang w:eastAsia="ca-ES"/>
        </w:rPr>
        <w:t>rotocols de càrrega i descàrrega de mercaderies en horari nocturn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714E81D8" w14:textId="377B2F39" w:rsidR="00577617" w:rsidRPr="00776F47" w:rsidRDefault="00577617" w:rsidP="00602751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0BD8093" w14:textId="733CDF9E" w:rsidR="000677C3" w:rsidRPr="00776F47" w:rsidRDefault="000677C3" w:rsidP="000677C3">
      <w:pPr>
        <w:shd w:val="clear" w:color="auto" w:fill="3B2C5C"/>
        <w:spacing w:after="0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  <w:lang w:eastAsia="ca-ES"/>
        </w:rPr>
        <w:t>Mobilitat sostenible en matèria de contaminació acústica</w:t>
      </w:r>
    </w:p>
    <w:p w14:paraId="53B22DAC" w14:textId="24FDAB45" w:rsidR="0036598E" w:rsidRPr="00776F47" w:rsidRDefault="0036598E" w:rsidP="000677C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3BB7A122">
          <v:shape id="_x0000_i1144" type="#_x0000_t75" style="width:20.15pt;height:17.3pt" o:ole="">
            <v:imagedata r:id="rId7" o:title=""/>
          </v:shape>
          <w:control r:id="rId28" w:name="DefaultOcxName101" w:shapeid="_x0000_i1144"/>
        </w:object>
      </w:r>
      <w:r w:rsidRPr="00776F47">
        <w:rPr>
          <w:rFonts w:ascii="Arial" w:eastAsia="Times New Roman" w:hAnsi="Arial" w:cs="Arial"/>
          <w:lang w:eastAsia="ca-ES"/>
        </w:rPr>
        <w:t xml:space="preserve">Elaboració i aprovació de </w:t>
      </w:r>
      <w:r w:rsidR="00844C0B" w:rsidRPr="00776F47">
        <w:rPr>
          <w:rFonts w:ascii="Arial" w:eastAsia="Times New Roman" w:hAnsi="Arial" w:cs="Arial"/>
          <w:lang w:eastAsia="ca-ES"/>
        </w:rPr>
        <w:t>plans de mobilitat sostenible en els quals</w:t>
      </w:r>
      <w:r w:rsidRPr="00776F47">
        <w:rPr>
          <w:rFonts w:ascii="Arial" w:eastAsia="Times New Roman" w:hAnsi="Arial" w:cs="Arial"/>
          <w:lang w:eastAsia="ca-ES"/>
        </w:rPr>
        <w:t xml:space="preserve"> s’integri la contaminació acústica en termes de població exposada.</w:t>
      </w:r>
    </w:p>
    <w:p w14:paraId="0B21DE41" w14:textId="00A139BE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2CFA2EB6">
          <v:shape id="_x0000_i1147" type="#_x0000_t75" style="width:20.15pt;height:17.3pt" o:ole="">
            <v:imagedata r:id="rId7" o:title=""/>
          </v:shape>
          <w:control r:id="rId29" w:name="DefaultOcxName4711" w:shapeid="_x0000_i1147"/>
        </w:object>
      </w:r>
      <w:r w:rsidRPr="00776F47">
        <w:rPr>
          <w:rFonts w:ascii="Arial" w:eastAsia="Times New Roman" w:hAnsi="Arial" w:cs="Arial"/>
          <w:lang w:eastAsia="ca-ES"/>
        </w:rPr>
        <w:t>Creació de centres integrats d'informació de mobilitat sostenible i/o portals de mobilitat sostenible (p. ex. planificadors de viatges)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199D8EC6" w14:textId="50DFEEC1" w:rsidR="0036598E" w:rsidRPr="00776F47" w:rsidRDefault="0001524F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4E1E9970">
          <v:shape id="_x0000_i1150" type="#_x0000_t75" style="width:20.15pt;height:17.3pt" o:ole="">
            <v:imagedata r:id="rId7" o:title=""/>
          </v:shape>
          <w:control r:id="rId30" w:name="DefaultOcxName47111" w:shapeid="_x0000_i1150"/>
        </w:object>
      </w:r>
      <w:r w:rsidR="0036598E" w:rsidRPr="00776F47">
        <w:rPr>
          <w:rFonts w:ascii="Arial" w:eastAsia="Times New Roman" w:hAnsi="Arial" w:cs="Arial"/>
          <w:lang w:eastAsia="ca-ES"/>
        </w:rPr>
        <w:t xml:space="preserve">Millora de la xarxa de transport públic ( reubicació de parades, noves línies, àrees reservades, etc.) </w:t>
      </w:r>
      <w:r w:rsidR="00844C0B" w:rsidRPr="00776F47">
        <w:rPr>
          <w:rFonts w:ascii="Arial" w:eastAsia="Times New Roman" w:hAnsi="Arial" w:cs="Arial"/>
          <w:lang w:eastAsia="ca-ES"/>
        </w:rPr>
        <w:t>per tal de reduir la</w:t>
      </w:r>
      <w:r w:rsidR="0036598E" w:rsidRPr="00776F47">
        <w:rPr>
          <w:rFonts w:ascii="Arial" w:eastAsia="Times New Roman" w:hAnsi="Arial" w:cs="Arial"/>
          <w:lang w:eastAsia="ca-ES"/>
        </w:rPr>
        <w:t xml:space="preserve"> població exposada al soroll.</w:t>
      </w:r>
    </w:p>
    <w:p w14:paraId="4C7AF9AD" w14:textId="073CB1A3" w:rsidR="0036598E" w:rsidRPr="00776F47" w:rsidRDefault="0036598E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090ED8BD">
          <v:shape id="_x0000_i1153" type="#_x0000_t75" style="width:20.15pt;height:17.3pt" o:ole="">
            <v:imagedata r:id="rId7" o:title=""/>
          </v:shape>
          <w:control r:id="rId31" w:name="DefaultOcxName121" w:shapeid="_x0000_i1153"/>
        </w:object>
      </w:r>
      <w:r w:rsidRPr="00776F47">
        <w:rPr>
          <w:rFonts w:ascii="Arial" w:eastAsia="Times New Roman" w:hAnsi="Arial" w:cs="Arial"/>
          <w:lang w:eastAsia="ca-ES"/>
        </w:rPr>
        <w:t>Ús de vehicles elèctrics en les flotes de transport públic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7A0C4C4B" w14:textId="710AD57C" w:rsidR="0001524F" w:rsidRPr="00776F47" w:rsidRDefault="0001524F" w:rsidP="0001524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23AE8AB7">
          <v:shape id="_x0000_i1156" type="#_x0000_t75" style="width:20.15pt;height:17.3pt" o:ole="">
            <v:imagedata r:id="rId7" o:title=""/>
          </v:shape>
          <w:control r:id="rId32" w:name="DefaultOcxName3711" w:shapeid="_x0000_i1156"/>
        </w:object>
      </w:r>
      <w:r w:rsidRPr="00776F47">
        <w:rPr>
          <w:rFonts w:ascii="Arial" w:eastAsia="Times New Roman" w:hAnsi="Arial" w:cs="Arial"/>
          <w:lang w:eastAsia="ca-ES"/>
        </w:rPr>
        <w:t>Promoció d’altres vehicles (ús de la bicicleta , ajuts i subvencions de la bicicleta elèctrica....)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2E7412A9" w14:textId="2C5AB05D" w:rsidR="0001524F" w:rsidRPr="00776F47" w:rsidRDefault="0001524F" w:rsidP="0001524F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0E42A9AD">
          <v:shape id="_x0000_i1159" type="#_x0000_t75" style="width:20.15pt;height:17.3pt" o:ole="">
            <v:imagedata r:id="rId7" o:title=""/>
          </v:shape>
          <w:control r:id="rId33" w:name="DefaultOcxName191" w:shapeid="_x0000_i1159"/>
        </w:object>
      </w:r>
      <w:r w:rsidRPr="00776F47">
        <w:rPr>
          <w:rFonts w:ascii="Arial" w:eastAsia="Times New Roman" w:hAnsi="Arial" w:cs="Arial"/>
          <w:lang w:eastAsia="ca-ES"/>
        </w:rPr>
        <w:t xml:space="preserve">Creació d'aparcaments d'enllaç o </w:t>
      </w:r>
      <w:r w:rsidR="008D06EF" w:rsidRPr="00776F47">
        <w:rPr>
          <w:rFonts w:ascii="Arial" w:eastAsia="Times New Roman" w:hAnsi="Arial" w:cs="Arial"/>
          <w:lang w:eastAsia="ca-ES"/>
        </w:rPr>
        <w:t>de dissuasió</w:t>
      </w:r>
      <w:r w:rsidRPr="00776F47">
        <w:rPr>
          <w:rFonts w:ascii="Arial" w:eastAsia="Times New Roman" w:hAnsi="Arial" w:cs="Arial"/>
          <w:lang w:eastAsia="ca-ES"/>
        </w:rPr>
        <w:t xml:space="preserve"> que evitin circular per les vies urbanes més exposades</w:t>
      </w:r>
      <w:r w:rsidR="00844C0B" w:rsidRPr="00776F47">
        <w:rPr>
          <w:rFonts w:ascii="Arial" w:eastAsia="Times New Roman" w:hAnsi="Arial" w:cs="Arial"/>
          <w:lang w:eastAsia="ca-ES"/>
        </w:rPr>
        <w:t>.</w:t>
      </w:r>
    </w:p>
    <w:p w14:paraId="1D37152D" w14:textId="7C9991AE" w:rsidR="00E33406" w:rsidRPr="00776F47" w:rsidRDefault="00E33406" w:rsidP="00E3340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1E82D048">
          <v:shape id="_x0000_i1162" type="#_x0000_t75" style="width:20.15pt;height:17.3pt" o:ole="">
            <v:imagedata r:id="rId7" o:title=""/>
          </v:shape>
          <w:control r:id="rId34" w:name="DefaultOcxName63" w:shapeid="_x0000_i1162"/>
        </w:object>
      </w:r>
      <w:r w:rsidRPr="00776F47">
        <w:rPr>
          <w:rFonts w:ascii="Arial" w:eastAsia="Times New Roman" w:hAnsi="Arial" w:cs="Arial"/>
          <w:lang w:eastAsia="ca-ES"/>
        </w:rPr>
        <w:t>Creació o ampliació dels itineraris i zones de vianants</w:t>
      </w:r>
      <w:r w:rsidR="008D06EF" w:rsidRPr="00776F47">
        <w:rPr>
          <w:rFonts w:ascii="Arial" w:eastAsia="Times New Roman" w:hAnsi="Arial" w:cs="Arial"/>
          <w:lang w:eastAsia="ca-ES"/>
        </w:rPr>
        <w:t>.</w:t>
      </w:r>
    </w:p>
    <w:p w14:paraId="65342E9F" w14:textId="06B03538" w:rsidR="00E33406" w:rsidRPr="00776F47" w:rsidRDefault="00E33406" w:rsidP="00E3340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1B7D24DD">
          <v:shape id="_x0000_i1165" type="#_x0000_t75" style="width:20.15pt;height:17.3pt" o:ole="">
            <v:imagedata r:id="rId7" o:title=""/>
          </v:shape>
          <w:control r:id="rId35" w:name="DefaultOcxName612" w:shapeid="_x0000_i1165"/>
        </w:object>
      </w:r>
      <w:r w:rsidRPr="00776F47">
        <w:rPr>
          <w:rFonts w:ascii="Arial" w:eastAsia="Times New Roman" w:hAnsi="Arial" w:cs="Arial"/>
          <w:lang w:eastAsia="ca-ES"/>
        </w:rPr>
        <w:t xml:space="preserve">Creació o ampliació </w:t>
      </w:r>
      <w:r w:rsidRPr="00776F47">
        <w:rPr>
          <w:rFonts w:ascii="Arial" w:eastAsia="Times New Roman" w:hAnsi="Arial" w:cs="Arial"/>
        </w:rPr>
        <w:t>dels c</w:t>
      </w:r>
      <w:r w:rsidRPr="00776F47">
        <w:rPr>
          <w:rFonts w:ascii="Arial" w:eastAsia="Times New Roman" w:hAnsi="Arial" w:cs="Arial"/>
          <w:lang w:eastAsia="ca-ES"/>
        </w:rPr>
        <w:t>amins escolars segurs</w:t>
      </w:r>
      <w:r w:rsidR="008D06EF" w:rsidRPr="00776F47">
        <w:rPr>
          <w:rFonts w:ascii="Arial" w:eastAsia="Times New Roman" w:hAnsi="Arial" w:cs="Arial"/>
          <w:lang w:eastAsia="ca-ES"/>
        </w:rPr>
        <w:t>.</w:t>
      </w:r>
    </w:p>
    <w:p w14:paraId="1DED6A59" w14:textId="24310BAA" w:rsidR="00E33406" w:rsidRPr="00776F47" w:rsidRDefault="00E33406" w:rsidP="00E3340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  <w:r w:rsidRPr="00776F47">
        <w:rPr>
          <w:rFonts w:ascii="Arial" w:eastAsia="Times New Roman" w:hAnsi="Arial" w:cs="Arial"/>
        </w:rPr>
        <w:object w:dxaOrig="225" w:dyaOrig="225" w14:anchorId="2AFBE96F">
          <v:shape id="_x0000_i1168" type="#_x0000_t75" style="width:20.15pt;height:17.3pt" o:ole="">
            <v:imagedata r:id="rId7" o:title=""/>
          </v:shape>
          <w:control r:id="rId36" w:name="DefaultOcxName71" w:shapeid="_x0000_i1168"/>
        </w:object>
      </w:r>
      <w:r w:rsidRPr="00776F47">
        <w:rPr>
          <w:rFonts w:ascii="Arial" w:eastAsia="Times New Roman" w:hAnsi="Arial" w:cs="Arial"/>
          <w:lang w:eastAsia="ca-ES"/>
        </w:rPr>
        <w:t>Desviament del trànsit a zones interurbanes no afectades per receptors sensibles</w:t>
      </w:r>
      <w:r w:rsidR="008D06EF" w:rsidRPr="00776F47">
        <w:rPr>
          <w:rFonts w:ascii="Arial" w:eastAsia="Times New Roman" w:hAnsi="Arial" w:cs="Arial"/>
          <w:lang w:eastAsia="ca-ES"/>
        </w:rPr>
        <w:t>.</w:t>
      </w:r>
    </w:p>
    <w:p w14:paraId="77FE1092" w14:textId="5B5FBD8C" w:rsidR="0001524F" w:rsidRPr="00776F47" w:rsidRDefault="0001524F" w:rsidP="0036598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</w:p>
    <w:p w14:paraId="3D1F12FC" w14:textId="77777777" w:rsidR="00B81EE7" w:rsidRPr="00776F47" w:rsidRDefault="00B81EE7" w:rsidP="00844C0B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a-ES"/>
        </w:rPr>
      </w:pPr>
    </w:p>
    <w:sectPr w:rsidR="00B81EE7" w:rsidRPr="00776F47">
      <w:headerReference w:type="defaul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41064" w14:textId="77777777" w:rsidR="00EA78ED" w:rsidRDefault="00EA78ED" w:rsidP="00EA78ED">
      <w:pPr>
        <w:spacing w:after="0" w:line="240" w:lineRule="auto"/>
      </w:pPr>
      <w:r>
        <w:separator/>
      </w:r>
    </w:p>
  </w:endnote>
  <w:endnote w:type="continuationSeparator" w:id="0">
    <w:p w14:paraId="0BCBAAB4" w14:textId="77777777" w:rsidR="00EA78ED" w:rsidRDefault="00EA78ED" w:rsidP="00EA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5117" w14:textId="77777777" w:rsidR="00EA78ED" w:rsidRDefault="00EA78ED" w:rsidP="00EA78ED">
      <w:pPr>
        <w:spacing w:after="0" w:line="240" w:lineRule="auto"/>
      </w:pPr>
      <w:r>
        <w:separator/>
      </w:r>
    </w:p>
  </w:footnote>
  <w:footnote w:type="continuationSeparator" w:id="0">
    <w:p w14:paraId="677802B3" w14:textId="77777777" w:rsidR="00EA78ED" w:rsidRDefault="00EA78ED" w:rsidP="00EA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62E0" w14:textId="76D60489" w:rsidR="00EA78ED" w:rsidRDefault="00EA78ED" w:rsidP="00C90FEE">
    <w:pPr>
      <w:pStyle w:val="Capalera"/>
      <w:ind w:left="-993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68A56350" wp14:editId="7C8E2157">
          <wp:simplePos x="0" y="0"/>
          <wp:positionH relativeFrom="column">
            <wp:posOffset>5154197</wp:posOffset>
          </wp:positionH>
          <wp:positionV relativeFrom="paragraph">
            <wp:posOffset>-97790</wp:posOffset>
          </wp:positionV>
          <wp:extent cx="703385" cy="355119"/>
          <wp:effectExtent l="0" t="0" r="1905" b="698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SSS_logos_sss_li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5" cy="355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249" w:rsidRPr="00830249">
      <w:rPr>
        <w:noProof/>
        <w:lang w:eastAsia="ca-ES"/>
      </w:rPr>
      <w:drawing>
        <wp:inline distT="0" distB="0" distL="0" distR="0" wp14:anchorId="4CDFC887" wp14:editId="0B78EEDD">
          <wp:extent cx="1622493" cy="288000"/>
          <wp:effectExtent l="0" t="0" r="0" b="0"/>
          <wp:docPr id="3" name="Imatge 3" descr="G:\ACUSTICA\21 SENSIBILITZACIÓ I EDUCACIÓ AMBIENTAL\SETMANA SENSE SOROLL\SSS22\peces gràfiques\1941-GENE-PTOP-SSS2022-ELEMENTS-COMUNICACIO╠ü-LOGO-CS6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 descr="G:\ACUSTICA\21 SENSIBILITZACIÓ I EDUCACIÓ AMBIENTAL\SETMANA SENSE SOROLL\SSS22\peces gràfiques\1941-GENE-PTOP-SSS2022-ELEMENTS-COMUNICACIO╠ü-LOGO-CS6-07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457" b="39828"/>
                  <a:stretch/>
                </pic:blipFill>
                <pic:spPr bwMode="auto">
                  <a:xfrm>
                    <a:off x="0" y="0"/>
                    <a:ext cx="1622493" cy="28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1"/>
    <w:rsid w:val="00007C5E"/>
    <w:rsid w:val="00007D7C"/>
    <w:rsid w:val="0001524F"/>
    <w:rsid w:val="000677C3"/>
    <w:rsid w:val="00085492"/>
    <w:rsid w:val="000B2EC3"/>
    <w:rsid w:val="00102258"/>
    <w:rsid w:val="00172CAF"/>
    <w:rsid w:val="00232634"/>
    <w:rsid w:val="002937AD"/>
    <w:rsid w:val="00297A0F"/>
    <w:rsid w:val="00330481"/>
    <w:rsid w:val="0036598E"/>
    <w:rsid w:val="003C50D8"/>
    <w:rsid w:val="00472BB3"/>
    <w:rsid w:val="004C0ADA"/>
    <w:rsid w:val="00511B88"/>
    <w:rsid w:val="005444F9"/>
    <w:rsid w:val="00551426"/>
    <w:rsid w:val="00577617"/>
    <w:rsid w:val="00602751"/>
    <w:rsid w:val="00606AF0"/>
    <w:rsid w:val="006468AE"/>
    <w:rsid w:val="00665D05"/>
    <w:rsid w:val="00710DC3"/>
    <w:rsid w:val="00776F47"/>
    <w:rsid w:val="007A3316"/>
    <w:rsid w:val="00807C1A"/>
    <w:rsid w:val="00830249"/>
    <w:rsid w:val="00844C0B"/>
    <w:rsid w:val="008B772E"/>
    <w:rsid w:val="008D06EF"/>
    <w:rsid w:val="008D2DE5"/>
    <w:rsid w:val="00930FB2"/>
    <w:rsid w:val="009605DC"/>
    <w:rsid w:val="009C29F5"/>
    <w:rsid w:val="009D76B1"/>
    <w:rsid w:val="00B179DD"/>
    <w:rsid w:val="00B81EE7"/>
    <w:rsid w:val="00C26C2E"/>
    <w:rsid w:val="00C90F06"/>
    <w:rsid w:val="00C90FEE"/>
    <w:rsid w:val="00CA3F66"/>
    <w:rsid w:val="00CE2EFD"/>
    <w:rsid w:val="00CF0ECC"/>
    <w:rsid w:val="00D17044"/>
    <w:rsid w:val="00D46EBA"/>
    <w:rsid w:val="00E33406"/>
    <w:rsid w:val="00EA78ED"/>
    <w:rsid w:val="00E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A20AF2"/>
  <w15:docId w15:val="{35B0BE3F-FB94-4D13-916C-3E748349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602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ol3">
    <w:name w:val="heading 3"/>
    <w:basedOn w:val="Normal"/>
    <w:link w:val="Ttol3Car"/>
    <w:uiPriority w:val="9"/>
    <w:qFormat/>
    <w:rsid w:val="006027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uiPriority w:val="9"/>
    <w:rsid w:val="00602751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602751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60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complement">
    <w:name w:val="text_complement"/>
    <w:basedOn w:val="Tipusdelletraperdefectedelpargraf"/>
    <w:rsid w:val="00602751"/>
  </w:style>
  <w:style w:type="character" w:styleId="Refernciadecomentari">
    <w:name w:val="annotation reference"/>
    <w:basedOn w:val="Tipusdelletraperdefectedelpargraf"/>
    <w:uiPriority w:val="99"/>
    <w:semiHidden/>
    <w:unhideWhenUsed/>
    <w:rsid w:val="007A331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A331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A3316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A3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A3316"/>
    <w:rPr>
      <w:rFonts w:ascii="Segoe UI" w:hAnsi="Segoe UI" w:cs="Segoe UI"/>
      <w:sz w:val="18"/>
      <w:szCs w:val="18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A3F66"/>
    <w:pPr>
      <w:spacing w:after="0" w:line="240" w:lineRule="auto"/>
    </w:pPr>
    <w:rPr>
      <w:rFonts w:ascii="Calibri" w:hAnsi="Calibri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A3F66"/>
    <w:rPr>
      <w:rFonts w:ascii="Calibri" w:hAnsi="Calibri"/>
      <w:szCs w:val="21"/>
    </w:rPr>
  </w:style>
  <w:style w:type="paragraph" w:styleId="Capalera">
    <w:name w:val="header"/>
    <w:basedOn w:val="Normal"/>
    <w:link w:val="CapaleraCar"/>
    <w:uiPriority w:val="99"/>
    <w:unhideWhenUsed/>
    <w:rsid w:val="00EA7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A78ED"/>
  </w:style>
  <w:style w:type="paragraph" w:styleId="Peu">
    <w:name w:val="footer"/>
    <w:basedOn w:val="Normal"/>
    <w:link w:val="PeuCar"/>
    <w:uiPriority w:val="99"/>
    <w:unhideWhenUsed/>
    <w:rsid w:val="00EA7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A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988">
          <w:marLeft w:val="0"/>
          <w:marRight w:val="0"/>
          <w:marTop w:val="720"/>
          <w:marBottom w:val="315"/>
          <w:divBdr>
            <w:top w:val="single" w:sz="6" w:space="0" w:color="ECF0F1"/>
            <w:left w:val="single" w:sz="6" w:space="0" w:color="ECF0F1"/>
            <w:bottom w:val="single" w:sz="6" w:space="0" w:color="ECF0F1"/>
            <w:right w:val="single" w:sz="6" w:space="0" w:color="ECF0F1"/>
          </w:divBdr>
          <w:divsChild>
            <w:div w:id="1595429990">
              <w:marLeft w:val="0"/>
              <w:marRight w:val="0"/>
              <w:marTop w:val="0"/>
              <w:marBottom w:val="0"/>
              <w:divBdr>
                <w:top w:val="none" w:sz="0" w:space="8" w:color="ECF0F1"/>
                <w:left w:val="none" w:sz="0" w:space="11" w:color="ECF0F1"/>
                <w:bottom w:val="single" w:sz="6" w:space="8" w:color="ECF0F1"/>
                <w:right w:val="none" w:sz="0" w:space="11" w:color="ECF0F1"/>
              </w:divBdr>
            </w:div>
            <w:div w:id="1985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454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19038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12487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78399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20691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2691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828002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10203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9938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7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0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582052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16537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606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7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2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509467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5344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12465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7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9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937869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204755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90264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2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14041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7286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4664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159125">
                  <w:marLeft w:val="0"/>
                  <w:marRight w:val="0"/>
                  <w:marTop w:val="0"/>
                  <w:marBottom w:val="315"/>
                  <w:divBdr>
                    <w:top w:val="single" w:sz="6" w:space="0" w:color="2C3E50"/>
                    <w:left w:val="single" w:sz="6" w:space="0" w:color="2C3E50"/>
                    <w:bottom w:val="single" w:sz="6" w:space="0" w:color="2C3E50"/>
                    <w:right w:val="single" w:sz="6" w:space="0" w:color="2C3E50"/>
                  </w:divBdr>
                  <w:divsChild>
                    <w:div w:id="2234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2C3E50"/>
                        <w:left w:val="none" w:sz="0" w:space="11" w:color="2C3E50"/>
                        <w:bottom w:val="single" w:sz="6" w:space="8" w:color="2C3E50"/>
                        <w:right w:val="none" w:sz="0" w:space="11" w:color="2C3E50"/>
                      </w:divBdr>
                    </w:div>
                    <w:div w:id="14159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61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52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6631762">
          <w:marLeft w:val="0"/>
          <w:marRight w:val="0"/>
          <w:marTop w:val="0"/>
          <w:marBottom w:val="315"/>
          <w:divBdr>
            <w:top w:val="single" w:sz="6" w:space="0" w:color="2C3E50"/>
            <w:left w:val="single" w:sz="6" w:space="0" w:color="2C3E50"/>
            <w:bottom w:val="single" w:sz="6" w:space="0" w:color="2C3E50"/>
            <w:right w:val="single" w:sz="6" w:space="0" w:color="2C3E50"/>
          </w:divBdr>
          <w:divsChild>
            <w:div w:id="1626889438">
              <w:marLeft w:val="0"/>
              <w:marRight w:val="0"/>
              <w:marTop w:val="0"/>
              <w:marBottom w:val="0"/>
              <w:divBdr>
                <w:top w:val="none" w:sz="0" w:space="8" w:color="2C3E50"/>
                <w:left w:val="none" w:sz="0" w:space="11" w:color="2C3E50"/>
                <w:bottom w:val="single" w:sz="6" w:space="8" w:color="2C3E50"/>
                <w:right w:val="none" w:sz="0" w:space="11" w:color="2C3E50"/>
              </w:divBdr>
            </w:div>
            <w:div w:id="13946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ustomXml" Target="../customXml/item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header" Target="header1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5412E1CB283409421A34478DDDF97" ma:contentTypeVersion="9" ma:contentTypeDescription="Crear nuevo documento." ma:contentTypeScope="" ma:versionID="56aca4e6d55322d702abc54ece7747a1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228ec18d4e36658a0bbf32782d956b0f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FF52E-0DE9-4C97-A0CF-7DF74E4AB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A5F85-3C06-4610-BA66-54341A52D712}"/>
</file>

<file path=customXml/itemProps3.xml><?xml version="1.0" encoding="utf-8"?>
<ds:datastoreItem xmlns:ds="http://schemas.openxmlformats.org/officeDocument/2006/customXml" ds:itemID="{67650A02-3993-429C-93A1-7E2555377132}"/>
</file>

<file path=customXml/itemProps4.xml><?xml version="1.0" encoding="utf-8"?>
<ds:datastoreItem xmlns:ds="http://schemas.openxmlformats.org/officeDocument/2006/customXml" ds:itemID="{FFB965CC-6457-4F31-98A9-6223095AC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Muñoz Nieto, Alba</dc:creator>
  <cp:lastModifiedBy>Capellas Morera, Marti</cp:lastModifiedBy>
  <cp:revision>37</cp:revision>
  <dcterms:created xsi:type="dcterms:W3CDTF">2021-01-22T12:10:00Z</dcterms:created>
  <dcterms:modified xsi:type="dcterms:W3CDTF">2022-03-01T12:13:00Z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</Properties>
</file>